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3FB" w:rsidRPr="005E53FB" w:rsidRDefault="005E53FB" w:rsidP="005E53FB">
      <w:pPr>
        <w:pStyle w:val="Web"/>
        <w:spacing w:after="60" w:afterAutospacing="0" w:line="240" w:lineRule="atLeast"/>
        <w:jc w:val="both"/>
        <w:rPr>
          <w:rFonts w:ascii="Times New Roman" w:eastAsia="標楷體" w:hAnsi="Times New Roman"/>
          <w:color w:val="000000"/>
          <w:sz w:val="40"/>
          <w:szCs w:val="40"/>
        </w:rPr>
      </w:pPr>
      <w:bookmarkStart w:id="0" w:name="_GoBack"/>
      <w:r w:rsidRPr="005E53FB">
        <w:rPr>
          <w:rStyle w:val="a7"/>
          <w:rFonts w:ascii="Times New Roman" w:eastAsia="標楷體" w:hAnsi="Times New Roman" w:hint="eastAsia"/>
          <w:color w:val="333333"/>
          <w:sz w:val="40"/>
          <w:szCs w:val="40"/>
        </w:rPr>
        <w:t>研究計畫</w:t>
      </w:r>
      <w:bookmarkEnd w:id="0"/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海軍艦隊現代資訊科技運用之</w:t>
      </w:r>
      <w:proofErr w:type="gramStart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研</w:t>
      </w:r>
      <w:proofErr w:type="gramEnd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析與規劃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 90/01/01~90/12/31 NSC90-2623-7-012-002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軍事院校實施多元課程學制之研究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 90/04/01~90/09/30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國防部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運用小波函數自高解析度衛星影像萃取海岸線之研究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91/01/01~91/12/31 NSC91-2623-7-012-001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   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海軍艦隊現代資訊科技運用之</w:t>
      </w:r>
      <w:proofErr w:type="gramStart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研</w:t>
      </w:r>
      <w:proofErr w:type="gramEnd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析與規劃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(II)-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資訊安全與防護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91/01/01~91/12/31 NSC91-2623-7-011-002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協同主持人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數位幾何之高速運算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 92/08/01~93/07/31 NSC 92-2213-E-012-001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電腦病毒區域聯防之研究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 92/07/01~93/06/30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共同主持人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國防工業發展基金會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海軍軍官學校學生生活教育內涵與軍種特色之關聯性探討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92/12/01~93/11/30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子計畫主持人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教育部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影像動量之高速計算及其平行化之實現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 93/08/01~94/07/31 NSC 93-2213-E-158-002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通資安全</w:t>
      </w:r>
      <w:proofErr w:type="gramStart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鑑</w:t>
      </w:r>
      <w:proofErr w:type="gramEnd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識系統之研究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 94/01/01~94/12/31 NSC 94-2623-7-011-001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共同主持人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具學習功能之防惡意程式系統之研究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(1/3) 94/08/01~95/07/31 NSC94-2213-E-158-005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檔案型病毒偵測之研究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 94/08/01~95/07/31 USC-94-05-54D01-24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實踐大學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具學習功能之防惡意程式系統之研究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(2/3) 95/08/01~96/07/31 NSC95-2213-E-158-003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建構多元化數位學習環境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 96/08/01~96/07/31 USC-96-05-05004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實踐大學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具學習功能之防惡意程式系統之研究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(3/3) 96/08/01~97/07/31 NSC96-2213-E-158-001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實踐大學高雄校區追求國際認證的策略研究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 (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本校區通過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IEET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認證的策略研究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) 97/08/01~98/07/31 USC-97-05-05001-2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實踐大學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在無線區域網路中增進位置隱私之研究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 97/08/01~98/07/31 NSC97-2213-E-158-003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結合內容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,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鏈接和寫作結構之垃圾網站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2.0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偵測技術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99/08/01~100/07/31 NSC99-2221-E-158-005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Style w:val="a7"/>
          <w:rFonts w:ascii="Times New Roman" w:eastAsia="標楷體" w:hAnsi="Times New Roman" w:cs="Arial Unicode MS"/>
          <w:b w:val="0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lastRenderedPageBreak/>
        <w:t>資料探</w:t>
      </w:r>
      <w:proofErr w:type="gramStart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勘</w:t>
      </w:r>
      <w:proofErr w:type="gramEnd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應用於學校招生策略之研究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99/08/01~100/07/31 USC-99-05-05008</w:t>
      </w:r>
      <w:r w:rsidRPr="00290726">
        <w:rPr>
          <w:rFonts w:ascii="Times New Roman" w:eastAsia="標楷體" w:hAnsi="Times New Roman"/>
          <w:color w:val="002060"/>
        </w:rPr>
        <w:t>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實踐大學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Style w:val="a7"/>
          <w:rFonts w:ascii="Times New Roman" w:eastAsia="標楷體" w:hAnsi="Times New Roman" w:cs="Arial Unicode MS"/>
          <w:b w:val="0"/>
          <w:color w:val="002060"/>
        </w:rPr>
      </w:pPr>
      <w:r w:rsidRPr="00290726">
        <w:rPr>
          <w:rFonts w:ascii="標楷體" w:eastAsia="標楷體" w:hAnsi="標楷體"/>
          <w:color w:val="002060"/>
        </w:rPr>
        <w:t>自動化釣魚網站偵測技術之研究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100/08/01~101/07/31 NSC100-2221-E-158-006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國科會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Style w:val="a7"/>
          <w:rFonts w:ascii="Times New Roman" w:eastAsia="標楷體" w:hAnsi="Times New Roman" w:cs="Arial Unicode MS"/>
          <w:b w:val="0"/>
          <w:color w:val="002060"/>
        </w:rPr>
      </w:pPr>
      <w:r w:rsidRPr="00290726">
        <w:rPr>
          <w:rFonts w:ascii="標楷體" w:eastAsia="標楷體" w:hAnsi="標楷體"/>
          <w:color w:val="002060"/>
        </w:rPr>
        <w:t>實踐大學新生校系選擇影響因素之研究</w:t>
      </w:r>
      <w:r w:rsidRPr="00290726">
        <w:rPr>
          <w:rFonts w:hint="eastAsia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101/08/01~102/07/31 USC-101-05-05008</w:t>
      </w:r>
      <w:r w:rsidRPr="00290726">
        <w:rPr>
          <w:rFonts w:ascii="Times New Roman" w:eastAsia="標楷體" w:hAnsi="Times New Roman"/>
          <w:color w:val="002060"/>
        </w:rPr>
        <w:t>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實踐大學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Style w:val="a7"/>
          <w:rFonts w:ascii="Times New Roman" w:eastAsia="標楷體" w:hAnsi="Times New Roman" w:cs="Arial Unicode MS"/>
          <w:b w:val="0"/>
          <w:color w:val="002060"/>
        </w:rPr>
      </w:pPr>
      <w:r w:rsidRPr="00290726">
        <w:rPr>
          <w:rFonts w:ascii="標楷體" w:eastAsia="標楷體" w:hAnsi="標楷體"/>
          <w:color w:val="002060"/>
        </w:rPr>
        <w:t>嵌入式系統之重組態硬體資源管理設計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102/08/01~103/07/31 MOST102-2221-E-158-002 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科技部</w:t>
      </w:r>
    </w:p>
    <w:p w:rsidR="005E53FB" w:rsidRPr="00290726" w:rsidRDefault="005E53FB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 Roman" w:eastAsia="標楷體" w:hAnsi="Times New Roman"/>
          <w:color w:val="002060"/>
        </w:rPr>
      </w:pP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互動行為</w:t>
      </w:r>
      <w:proofErr w:type="gramStart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塑模前</w:t>
      </w:r>
      <w:proofErr w:type="gramEnd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瞻技術研發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103/01/01~103/12/20 103</w:t>
      </w:r>
      <w:proofErr w:type="gramStart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資創約字</w:t>
      </w:r>
      <w:proofErr w:type="gramEnd"/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第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0888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號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資策會</w:t>
      </w:r>
    </w:p>
    <w:p w:rsidR="00290726" w:rsidRPr="00290726" w:rsidRDefault="00290726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" w:eastAsia="標楷體" w:hAnsi="times new" w:cs="Times New Roman" w:hint="eastAsia"/>
          <w:color w:val="0F243E" w:themeColor="text2" w:themeShade="80"/>
        </w:rPr>
      </w:pPr>
      <w:proofErr w:type="gramStart"/>
      <w:r w:rsidRPr="00290726">
        <w:rPr>
          <w:rFonts w:ascii="times new" w:eastAsia="標楷體" w:hAnsi="times new" w:cs="Gungsuh"/>
          <w:color w:val="0F243E" w:themeColor="text2" w:themeShade="80"/>
        </w:rPr>
        <w:t>107</w:t>
      </w:r>
      <w:proofErr w:type="gramEnd"/>
      <w:r w:rsidRPr="00290726">
        <w:rPr>
          <w:rFonts w:ascii="times new" w:eastAsia="標楷體" w:hAnsi="times new" w:cs="Gungsuh"/>
          <w:color w:val="0F243E" w:themeColor="text2" w:themeShade="80"/>
        </w:rPr>
        <w:t>年度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教育部第</w:t>
      </w:r>
      <w:r w:rsidRPr="00290726">
        <w:rPr>
          <w:rFonts w:ascii="times new" w:eastAsia="標楷體" w:hAnsi="times new" w:cs="Gungsuh"/>
          <w:color w:val="0F243E" w:themeColor="text2" w:themeShade="80"/>
        </w:rPr>
        <w:t>2</w:t>
      </w:r>
      <w:r w:rsidRPr="00290726">
        <w:rPr>
          <w:rFonts w:ascii="times new" w:eastAsia="標楷體" w:hAnsi="times new" w:cs="Gungsuh"/>
          <w:color w:val="0F243E" w:themeColor="text2" w:themeShade="80"/>
        </w:rPr>
        <w:t>期智慧生活整合性人才培育計畫</w:t>
      </w:r>
      <w:r w:rsidRPr="00290726">
        <w:rPr>
          <w:rFonts w:ascii="times new" w:eastAsia="標楷體" w:hAnsi="times new" w:cs="Gungsuh"/>
          <w:color w:val="0F243E" w:themeColor="text2" w:themeShade="80"/>
        </w:rPr>
        <w:t xml:space="preserve"> 107 </w:t>
      </w:r>
      <w:r w:rsidRPr="00290726">
        <w:rPr>
          <w:rFonts w:ascii="times new" w:eastAsia="標楷體" w:hAnsi="times new" w:cs="Gungsuh"/>
          <w:color w:val="0F243E" w:themeColor="text2" w:themeShade="80"/>
        </w:rPr>
        <w:t>年度智慧生活整合創新教學聯盟推動計畫</w:t>
      </w:r>
      <w:r>
        <w:rPr>
          <w:rFonts w:ascii="times new" w:eastAsia="標楷體" w:hAnsi="times new" w:cs="Gungsuh" w:hint="eastAsia"/>
          <w:color w:val="0F243E" w:themeColor="text2" w:themeShade="80"/>
        </w:rPr>
        <w:t xml:space="preserve"> </w:t>
      </w:r>
      <w:r>
        <w:rPr>
          <w:rFonts w:ascii="times new" w:eastAsia="標楷體" w:hAnsi="times new" w:cs="Gungsuh"/>
          <w:color w:val="0F243E" w:themeColor="text2" w:themeShade="80"/>
        </w:rPr>
        <w:t xml:space="preserve"> </w:t>
      </w:r>
      <w:r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</w:p>
    <w:p w:rsidR="00290726" w:rsidRPr="00290726" w:rsidRDefault="00290726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" w:eastAsia="標楷體" w:hAnsi="times new" w:cs="Times New Roman" w:hint="eastAsia"/>
          <w:color w:val="0F243E" w:themeColor="text2" w:themeShade="80"/>
        </w:rPr>
      </w:pPr>
      <w:proofErr w:type="gramStart"/>
      <w:r w:rsidRPr="00290726">
        <w:rPr>
          <w:rFonts w:ascii="times new" w:eastAsia="標楷體" w:hAnsi="times new" w:cs="Gungsuh"/>
          <w:color w:val="0F243E" w:themeColor="text2" w:themeShade="80"/>
        </w:rPr>
        <w:t>108</w:t>
      </w:r>
      <w:proofErr w:type="gramEnd"/>
      <w:r w:rsidRPr="00290726">
        <w:rPr>
          <w:rFonts w:ascii="times new" w:eastAsia="標楷體" w:hAnsi="times new" w:cs="Gungsuh"/>
          <w:color w:val="0F243E" w:themeColor="text2" w:themeShade="80"/>
        </w:rPr>
        <w:t>年度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教育部補助大學產業創新研發計畫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【全方位跨空域之無人機群飛技術研發與應用服務計畫</w:t>
      </w:r>
      <w:r w:rsidRPr="00290726">
        <w:rPr>
          <w:rFonts w:ascii="times new" w:eastAsia="標楷體" w:hAnsi="times new" w:cs="Gungsuh"/>
          <w:color w:val="0F243E" w:themeColor="text2" w:themeShade="80"/>
        </w:rPr>
        <w:t>(1/3)</w:t>
      </w:r>
      <w:r w:rsidRPr="00290726">
        <w:rPr>
          <w:rFonts w:ascii="times new" w:eastAsia="標楷體" w:hAnsi="times new" w:cs="Gungsuh"/>
          <w:color w:val="0F243E" w:themeColor="text2" w:themeShade="80"/>
        </w:rPr>
        <w:t>】</w:t>
      </w:r>
      <w:r w:rsidR="001C642B">
        <w:rPr>
          <w:rFonts w:ascii="times new" w:eastAsia="標楷體" w:hAnsi="times new" w:cs="Gungsuh" w:hint="eastAsia"/>
          <w:color w:val="0F243E" w:themeColor="text2" w:themeShade="80"/>
        </w:rPr>
        <w:t xml:space="preserve"> </w:t>
      </w:r>
      <w:r w:rsidR="001C642B">
        <w:rPr>
          <w:rFonts w:ascii="times new" w:eastAsia="標楷體" w:hAnsi="times new" w:cs="Gungsuh" w:hint="eastAsia"/>
          <w:color w:val="0F243E" w:themeColor="text2" w:themeShade="80"/>
        </w:rPr>
        <w:t>共同</w:t>
      </w:r>
      <w:r w:rsidR="001C642B"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</w:p>
    <w:p w:rsidR="00290726" w:rsidRPr="00290726" w:rsidRDefault="00290726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" w:eastAsia="標楷體" w:hAnsi="times new" w:cs="Times New Roman" w:hint="eastAsia"/>
          <w:color w:val="0F243E" w:themeColor="text2" w:themeShade="80"/>
        </w:rPr>
      </w:pPr>
      <w:proofErr w:type="gramStart"/>
      <w:r w:rsidRPr="00290726">
        <w:rPr>
          <w:rFonts w:ascii="times new" w:eastAsia="標楷體" w:hAnsi="times new" w:cs="Gungsuh"/>
          <w:color w:val="0F243E" w:themeColor="text2" w:themeShade="80"/>
        </w:rPr>
        <w:t>108</w:t>
      </w:r>
      <w:proofErr w:type="gramEnd"/>
      <w:r w:rsidRPr="00290726">
        <w:rPr>
          <w:rFonts w:ascii="times new" w:eastAsia="標楷體" w:hAnsi="times new" w:cs="Gungsuh"/>
          <w:color w:val="0F243E" w:themeColor="text2" w:themeShade="80"/>
        </w:rPr>
        <w:t>年度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科技部推動園區智慧機器人創新自造基地補助計畫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【結合舞台設計之全方位跨空域無人機技術與文創展演應用】</w:t>
      </w:r>
      <w:r w:rsidR="001C642B">
        <w:rPr>
          <w:rFonts w:ascii="times new" w:eastAsia="標楷體" w:hAnsi="times new" w:cs="Gungsuh" w:hint="eastAsia"/>
          <w:color w:val="0F243E" w:themeColor="text2" w:themeShade="80"/>
        </w:rPr>
        <w:t xml:space="preserve"> </w:t>
      </w:r>
      <w:r w:rsidR="001C642B">
        <w:rPr>
          <w:rFonts w:ascii="times new" w:eastAsia="標楷體" w:hAnsi="times new" w:cs="Gungsuh" w:hint="eastAsia"/>
          <w:color w:val="0F243E" w:themeColor="text2" w:themeShade="80"/>
        </w:rPr>
        <w:t>共同</w:t>
      </w:r>
      <w:r w:rsidR="001C642B"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</w:p>
    <w:p w:rsidR="00290726" w:rsidRPr="00290726" w:rsidRDefault="00290726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" w:eastAsia="標楷體" w:hAnsi="times new" w:cs="Times New Roman" w:hint="eastAsia"/>
          <w:color w:val="0F243E" w:themeColor="text2" w:themeShade="80"/>
        </w:rPr>
      </w:pPr>
      <w:proofErr w:type="gramStart"/>
      <w:r w:rsidRPr="00290726">
        <w:rPr>
          <w:rFonts w:ascii="times new" w:eastAsia="標楷體" w:hAnsi="times new" w:cs="Gungsuh"/>
          <w:color w:val="0F243E" w:themeColor="text2" w:themeShade="80"/>
        </w:rPr>
        <w:t>109</w:t>
      </w:r>
      <w:proofErr w:type="gramEnd"/>
      <w:r w:rsidRPr="00290726">
        <w:rPr>
          <w:rFonts w:ascii="times new" w:eastAsia="標楷體" w:hAnsi="times new" w:cs="Gungsuh"/>
          <w:color w:val="0F243E" w:themeColor="text2" w:themeShade="80"/>
        </w:rPr>
        <w:t>年度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教育部補助大學產業創新研發計畫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【全方位跨空域之無人機群飛技術研發與應用服務計畫</w:t>
      </w:r>
      <w:r w:rsidRPr="00290726">
        <w:rPr>
          <w:rFonts w:ascii="times new" w:eastAsia="標楷體" w:hAnsi="times new" w:cs="Gungsuh"/>
          <w:color w:val="0F243E" w:themeColor="text2" w:themeShade="80"/>
        </w:rPr>
        <w:t>(2/3)</w:t>
      </w:r>
      <w:r w:rsidRPr="00290726">
        <w:rPr>
          <w:rFonts w:ascii="times new" w:eastAsia="標楷體" w:hAnsi="times new" w:cs="Gungsuh"/>
          <w:color w:val="0F243E" w:themeColor="text2" w:themeShade="80"/>
        </w:rPr>
        <w:t>】</w:t>
      </w:r>
      <w:r w:rsidR="001C642B">
        <w:rPr>
          <w:rFonts w:ascii="times new" w:eastAsia="標楷體" w:hAnsi="times new" w:cs="Gungsuh" w:hint="eastAsia"/>
          <w:color w:val="0F243E" w:themeColor="text2" w:themeShade="80"/>
        </w:rPr>
        <w:t xml:space="preserve"> </w:t>
      </w:r>
      <w:r w:rsidR="001C642B">
        <w:rPr>
          <w:rFonts w:ascii="times new" w:eastAsia="標楷體" w:hAnsi="times new" w:cs="Gungsuh" w:hint="eastAsia"/>
          <w:color w:val="0F243E" w:themeColor="text2" w:themeShade="80"/>
        </w:rPr>
        <w:t>共同</w:t>
      </w:r>
      <w:r w:rsidR="001C642B"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</w:p>
    <w:p w:rsidR="00290726" w:rsidRPr="00290726" w:rsidRDefault="00290726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" w:eastAsia="標楷體" w:hAnsi="times new" w:cs="Times New Roman" w:hint="eastAsia"/>
          <w:color w:val="0F243E" w:themeColor="text2" w:themeShade="80"/>
        </w:rPr>
      </w:pPr>
      <w:proofErr w:type="gramStart"/>
      <w:r w:rsidRPr="00290726">
        <w:rPr>
          <w:rFonts w:ascii="times new" w:eastAsia="標楷體" w:hAnsi="times new" w:cs="Gungsuh"/>
          <w:color w:val="0F243E" w:themeColor="text2" w:themeShade="80"/>
        </w:rPr>
        <w:t>110</w:t>
      </w:r>
      <w:proofErr w:type="gramEnd"/>
      <w:r w:rsidRPr="00290726">
        <w:rPr>
          <w:rFonts w:ascii="times new" w:eastAsia="標楷體" w:hAnsi="times new" w:cs="Gungsuh"/>
          <w:color w:val="0F243E" w:themeColor="text2" w:themeShade="80"/>
        </w:rPr>
        <w:t>年度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教育部補助大學產業創新研發計畫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【全方位跨空域之無人機群飛技術研發與應用服務計畫</w:t>
      </w:r>
      <w:r w:rsidRPr="00290726">
        <w:rPr>
          <w:rFonts w:ascii="times new" w:eastAsia="標楷體" w:hAnsi="times new" w:cs="Gungsuh"/>
          <w:color w:val="0F243E" w:themeColor="text2" w:themeShade="80"/>
        </w:rPr>
        <w:t>(3/3)</w:t>
      </w:r>
      <w:r w:rsidRPr="00290726">
        <w:rPr>
          <w:rFonts w:ascii="times new" w:eastAsia="標楷體" w:hAnsi="times new" w:cs="Gungsuh"/>
          <w:color w:val="0F243E" w:themeColor="text2" w:themeShade="80"/>
        </w:rPr>
        <w:t>】</w:t>
      </w:r>
      <w:r w:rsidR="001C642B">
        <w:rPr>
          <w:rFonts w:ascii="times new" w:eastAsia="標楷體" w:hAnsi="times new" w:cs="Gungsuh" w:hint="eastAsia"/>
          <w:color w:val="0F243E" w:themeColor="text2" w:themeShade="80"/>
        </w:rPr>
        <w:t xml:space="preserve"> </w:t>
      </w:r>
      <w:r w:rsidR="001C642B">
        <w:rPr>
          <w:rFonts w:ascii="times new" w:eastAsia="標楷體" w:hAnsi="times new" w:cs="Gungsuh" w:hint="eastAsia"/>
          <w:color w:val="0F243E" w:themeColor="text2" w:themeShade="80"/>
        </w:rPr>
        <w:t>共同</w:t>
      </w:r>
      <w:r w:rsidR="001C642B"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</w:p>
    <w:p w:rsidR="00290726" w:rsidRPr="00290726" w:rsidRDefault="00290726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" w:eastAsia="標楷體" w:hAnsi="times new" w:cs="Arial" w:hint="eastAsia"/>
          <w:color w:val="0F243E" w:themeColor="text2" w:themeShade="80"/>
        </w:rPr>
      </w:pPr>
      <w:r w:rsidRPr="00290726">
        <w:rPr>
          <w:rFonts w:ascii="times new" w:eastAsia="標楷體" w:hAnsi="times new" w:cs="Gungsuh"/>
          <w:color w:val="0F243E" w:themeColor="text2" w:themeShade="80"/>
        </w:rPr>
        <w:t>110</w:t>
      </w:r>
      <w:r w:rsidRPr="00290726">
        <w:rPr>
          <w:rFonts w:ascii="times new" w:eastAsia="標楷體" w:hAnsi="times new" w:cs="Gungsuh" w:hint="eastAsia"/>
          <w:color w:val="0F243E" w:themeColor="text2" w:themeShade="80"/>
        </w:rPr>
        <w:t>-</w:t>
      </w:r>
      <w:proofErr w:type="gramStart"/>
      <w:r w:rsidRPr="00290726">
        <w:rPr>
          <w:rFonts w:ascii="times new" w:eastAsia="標楷體" w:hAnsi="times new" w:cs="Gungsuh" w:hint="eastAsia"/>
          <w:color w:val="0F243E" w:themeColor="text2" w:themeShade="80"/>
        </w:rPr>
        <w:t>111</w:t>
      </w:r>
      <w:proofErr w:type="gramEnd"/>
      <w:r w:rsidRPr="00290726">
        <w:rPr>
          <w:rFonts w:ascii="times new" w:eastAsia="標楷體" w:hAnsi="times new" w:cs="Gungsuh"/>
          <w:color w:val="0F243E" w:themeColor="text2" w:themeShade="80"/>
        </w:rPr>
        <w:t>年度智慧晶片應用與聯網技術課程推廣計畫</w:t>
      </w:r>
      <w:r w:rsidR="001C642B">
        <w:rPr>
          <w:rFonts w:ascii="times new" w:eastAsia="標楷體" w:hAnsi="times new" w:cs="Gungsuh" w:hint="eastAsia"/>
          <w:color w:val="0F243E" w:themeColor="text2" w:themeShade="80"/>
        </w:rPr>
        <w:t xml:space="preserve"> </w:t>
      </w:r>
      <w:r w:rsidR="001C642B"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</w:p>
    <w:p w:rsidR="00290726" w:rsidRPr="00290726" w:rsidRDefault="00290726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" w:eastAsia="標楷體" w:hAnsi="times new" w:cs="Times New Roman" w:hint="eastAsia"/>
          <w:color w:val="0F243E" w:themeColor="text2" w:themeShade="80"/>
        </w:rPr>
      </w:pPr>
      <w:proofErr w:type="gramStart"/>
      <w:r w:rsidRPr="00290726">
        <w:rPr>
          <w:rFonts w:ascii="times new" w:eastAsia="標楷體" w:hAnsi="times new" w:cs="Gungsuh"/>
          <w:color w:val="0F243E" w:themeColor="text2" w:themeShade="80"/>
        </w:rPr>
        <w:t>1</w:t>
      </w:r>
      <w:r w:rsidRPr="00290726">
        <w:rPr>
          <w:rFonts w:ascii="times new" w:eastAsia="標楷體" w:hAnsi="times new" w:cs="Gungsuh" w:hint="eastAsia"/>
          <w:color w:val="0F243E" w:themeColor="text2" w:themeShade="80"/>
        </w:rPr>
        <w:t>13</w:t>
      </w:r>
      <w:proofErr w:type="gramEnd"/>
      <w:r w:rsidRPr="00290726">
        <w:rPr>
          <w:rFonts w:ascii="times new" w:eastAsia="標楷體" w:hAnsi="times new" w:cs="Gungsuh"/>
          <w:color w:val="0F243E" w:themeColor="text2" w:themeShade="80"/>
        </w:rPr>
        <w:t>年度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教學實踐研究計畫</w:t>
      </w:r>
      <w:r w:rsidRPr="00290726">
        <w:rPr>
          <w:rFonts w:ascii="times new" w:eastAsia="標楷體" w:hAnsi="times new" w:cs="Gungsuh"/>
          <w:color w:val="0F243E" w:themeColor="text2" w:themeShade="80"/>
        </w:rPr>
        <w:t>-</w:t>
      </w:r>
      <w:r w:rsidRPr="00290726">
        <w:rPr>
          <w:rFonts w:ascii="times new" w:eastAsia="標楷體" w:hAnsi="times new" w:cs="Gungsuh"/>
          <w:color w:val="0F243E" w:themeColor="text2" w:themeShade="80"/>
        </w:rPr>
        <w:t>【</w:t>
      </w:r>
      <w:r w:rsidRPr="00290726">
        <w:rPr>
          <w:rFonts w:ascii="times new" w:eastAsia="標楷體" w:hAnsi="times new"/>
          <w:color w:val="0F243E" w:themeColor="text2" w:themeShade="80"/>
          <w:w w:val="95"/>
        </w:rPr>
        <w:t>4Ds</w:t>
      </w:r>
      <w:r w:rsidRPr="00290726">
        <w:rPr>
          <w:rFonts w:ascii="times new" w:eastAsia="標楷體" w:hAnsi="times new"/>
          <w:color w:val="0F243E" w:themeColor="text2" w:themeShade="80"/>
          <w:w w:val="95"/>
        </w:rPr>
        <w:t>教學方法整合行動學習於跨領域課程之實</w:t>
      </w:r>
      <w:r w:rsidRPr="00290726">
        <w:rPr>
          <w:rFonts w:ascii="times new" w:eastAsia="標楷體" w:hAnsi="times new"/>
          <w:color w:val="0F243E" w:themeColor="text2" w:themeShade="80"/>
          <w:spacing w:val="-10"/>
          <w:w w:val="95"/>
        </w:rPr>
        <w:t>踐</w:t>
      </w:r>
      <w:r w:rsidRPr="00290726">
        <w:rPr>
          <w:rFonts w:ascii="times new" w:eastAsia="標楷體" w:hAnsi="times new" w:cs="Gungsuh"/>
          <w:color w:val="0F243E" w:themeColor="text2" w:themeShade="80"/>
        </w:rPr>
        <w:t>】</w:t>
      </w:r>
      <w:r w:rsidR="001C642B"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</w:p>
    <w:p w:rsidR="00290726" w:rsidRPr="00290726" w:rsidRDefault="00290726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Fonts w:ascii="times new" w:eastAsia="標楷體" w:hAnsi="times new" w:cs="Times New Roman" w:hint="eastAsia"/>
          <w:color w:val="0F243E" w:themeColor="text2" w:themeShade="80"/>
        </w:rPr>
      </w:pPr>
      <w:r w:rsidRPr="00290726">
        <w:rPr>
          <w:rFonts w:ascii="times new" w:eastAsia="標楷體" w:hAnsi="times new" w:cs="Gungsuh"/>
          <w:color w:val="0F243E" w:themeColor="text2" w:themeShade="80"/>
        </w:rPr>
        <w:t>11</w:t>
      </w:r>
      <w:r w:rsidRPr="00290726">
        <w:rPr>
          <w:rFonts w:ascii="times new" w:eastAsia="標楷體" w:hAnsi="times new" w:cs="Gungsuh" w:hint="eastAsia"/>
          <w:color w:val="0F243E" w:themeColor="text2" w:themeShade="80"/>
        </w:rPr>
        <w:t>2-113</w:t>
      </w:r>
      <w:r w:rsidRPr="00290726">
        <w:rPr>
          <w:rFonts w:ascii="times new" w:eastAsia="標楷體" w:hAnsi="times new" w:cs="Gungsuh"/>
          <w:color w:val="0F243E" w:themeColor="text2" w:themeShade="80"/>
        </w:rPr>
        <w:t>年</w:t>
      </w:r>
      <w:r w:rsidRPr="00290726">
        <w:rPr>
          <w:rFonts w:ascii="times new" w:eastAsia="標楷體" w:hAnsi="times new" w:hint="eastAsia"/>
          <w:color w:val="0F243E" w:themeColor="text2" w:themeShade="80"/>
        </w:rPr>
        <w:t>第三期</w:t>
      </w:r>
      <w:r w:rsidRPr="00290726">
        <w:rPr>
          <w:rFonts w:ascii="times new" w:eastAsia="標楷體" w:hAnsi="times new"/>
          <w:bCs/>
          <w:color w:val="0F243E" w:themeColor="text2" w:themeShade="80"/>
        </w:rPr>
        <w:t>大學社會責任實踐計畫</w:t>
      </w:r>
      <w:r w:rsidR="001C642B">
        <w:rPr>
          <w:rFonts w:ascii="times new" w:eastAsia="標楷體" w:hAnsi="times new" w:hint="eastAsia"/>
          <w:bCs/>
          <w:color w:val="0F243E" w:themeColor="text2" w:themeShade="80"/>
        </w:rPr>
        <w:t xml:space="preserve"> </w:t>
      </w:r>
      <w:r w:rsidR="001C642B">
        <w:rPr>
          <w:rFonts w:ascii="times new" w:eastAsia="標楷體" w:hAnsi="times new"/>
          <w:bCs/>
          <w:color w:val="0F243E" w:themeColor="text2" w:themeShade="80"/>
        </w:rPr>
        <w:t xml:space="preserve"> </w:t>
      </w:r>
      <w:r w:rsidR="001C642B"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</w:p>
    <w:p w:rsidR="00290726" w:rsidRPr="00290726" w:rsidRDefault="00290726" w:rsidP="00290726">
      <w:pPr>
        <w:pStyle w:val="Web"/>
        <w:numPr>
          <w:ilvl w:val="0"/>
          <w:numId w:val="3"/>
        </w:numPr>
        <w:spacing w:after="60" w:afterAutospacing="0" w:line="240" w:lineRule="atLeast"/>
        <w:jc w:val="both"/>
        <w:rPr>
          <w:rStyle w:val="a7"/>
          <w:rFonts w:ascii="Times New Roman" w:eastAsia="標楷體" w:hAnsi="Times New Roman" w:cs="Arial Unicode MS" w:hint="eastAsia"/>
          <w:b w:val="0"/>
          <w:color w:val="0F243E" w:themeColor="text2" w:themeShade="80"/>
        </w:rPr>
      </w:pPr>
      <w:r w:rsidRPr="00290726">
        <w:rPr>
          <w:rFonts w:ascii="times new" w:eastAsia="標楷體" w:hAnsi="times new" w:cs="Gungsuh"/>
          <w:color w:val="0F243E" w:themeColor="text2" w:themeShade="80"/>
        </w:rPr>
        <w:t>1</w:t>
      </w:r>
      <w:r w:rsidRPr="00290726">
        <w:rPr>
          <w:rFonts w:ascii="times new" w:eastAsia="標楷體" w:hAnsi="times new" w:cs="Gungsuh" w:hint="eastAsia"/>
          <w:color w:val="0F243E" w:themeColor="text2" w:themeShade="80"/>
        </w:rPr>
        <w:t>14-116</w:t>
      </w:r>
      <w:r w:rsidRPr="00290726">
        <w:rPr>
          <w:rFonts w:ascii="times new" w:eastAsia="標楷體" w:hAnsi="times new" w:cs="Gungsuh"/>
          <w:color w:val="0F243E" w:themeColor="text2" w:themeShade="80"/>
        </w:rPr>
        <w:t>年</w:t>
      </w:r>
      <w:r w:rsidRPr="00290726">
        <w:rPr>
          <w:rFonts w:ascii="times new" w:eastAsia="標楷體" w:hAnsi="times new" w:hint="eastAsia"/>
          <w:color w:val="0F243E" w:themeColor="text2" w:themeShade="80"/>
        </w:rPr>
        <w:t>第四期</w:t>
      </w:r>
      <w:r w:rsidRPr="00290726">
        <w:rPr>
          <w:rFonts w:ascii="times new" w:eastAsia="標楷體" w:hAnsi="times new"/>
          <w:bCs/>
          <w:color w:val="0F243E" w:themeColor="text2" w:themeShade="80"/>
        </w:rPr>
        <w:t>大學社會責任實踐計畫</w:t>
      </w:r>
      <w:r w:rsidR="001C642B">
        <w:rPr>
          <w:rFonts w:ascii="times new" w:eastAsia="標楷體" w:hAnsi="times new" w:hint="eastAsia"/>
          <w:bCs/>
          <w:color w:val="0F243E" w:themeColor="text2" w:themeShade="80"/>
        </w:rPr>
        <w:t xml:space="preserve"> </w:t>
      </w:r>
      <w:r w:rsidR="001C642B">
        <w:rPr>
          <w:rFonts w:ascii="times new" w:eastAsia="標楷體" w:hAnsi="times new"/>
          <w:bCs/>
          <w:color w:val="0F243E" w:themeColor="text2" w:themeShade="80"/>
        </w:rPr>
        <w:t xml:space="preserve"> </w:t>
      </w:r>
      <w:r w:rsidR="001C642B" w:rsidRPr="00290726">
        <w:rPr>
          <w:rStyle w:val="a7"/>
          <w:rFonts w:ascii="Times New Roman" w:eastAsia="標楷體" w:hAnsi="Times New Roman" w:cs="Arial Unicode MS" w:hint="eastAsia"/>
          <w:b w:val="0"/>
          <w:color w:val="002060"/>
        </w:rPr>
        <w:t>主持人</w:t>
      </w:r>
    </w:p>
    <w:sectPr w:rsidR="00290726" w:rsidRPr="002907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015" w:rsidRDefault="00857015" w:rsidP="005E53FB">
      <w:r>
        <w:separator/>
      </w:r>
    </w:p>
  </w:endnote>
  <w:endnote w:type="continuationSeparator" w:id="0">
    <w:p w:rsidR="00857015" w:rsidRDefault="00857015" w:rsidP="005E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">
    <w:altName w:val="Times New Roman"/>
    <w:panose1 w:val="00000000000000000000"/>
    <w:charset w:val="00"/>
    <w:family w:val="roman"/>
    <w:notTrueType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015" w:rsidRDefault="00857015" w:rsidP="005E53FB">
      <w:r>
        <w:separator/>
      </w:r>
    </w:p>
  </w:footnote>
  <w:footnote w:type="continuationSeparator" w:id="0">
    <w:p w:rsidR="00857015" w:rsidRDefault="00857015" w:rsidP="005E5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04F12"/>
    <w:multiLevelType w:val="hybridMultilevel"/>
    <w:tmpl w:val="7CCC30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9030F6"/>
    <w:multiLevelType w:val="multilevel"/>
    <w:tmpl w:val="1F44C0A0"/>
    <w:lvl w:ilvl="0">
      <w:start w:val="1"/>
      <w:numFmt w:val="decimal"/>
      <w:lvlText w:val="(%1)."/>
      <w:lvlJc w:val="left"/>
      <w:pPr>
        <w:ind w:left="906" w:hanging="48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7D295D6E"/>
    <w:multiLevelType w:val="hybridMultilevel"/>
    <w:tmpl w:val="F8988698"/>
    <w:lvl w:ilvl="0" w:tplc="38881FF2">
      <w:start w:val="1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522"/>
    <w:rsid w:val="001C642B"/>
    <w:rsid w:val="00290726"/>
    <w:rsid w:val="00443ECA"/>
    <w:rsid w:val="004C4522"/>
    <w:rsid w:val="005E53FB"/>
    <w:rsid w:val="007E5E3E"/>
    <w:rsid w:val="00857015"/>
    <w:rsid w:val="00B85023"/>
    <w:rsid w:val="00C82B0B"/>
    <w:rsid w:val="00E0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DF199"/>
  <w15:docId w15:val="{234A2CA3-C542-4631-907F-D354DDEE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3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53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3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53FB"/>
    <w:rPr>
      <w:sz w:val="20"/>
      <w:szCs w:val="20"/>
    </w:rPr>
  </w:style>
  <w:style w:type="paragraph" w:styleId="Web">
    <w:name w:val="Normal (Web)"/>
    <w:basedOn w:val="a"/>
    <w:uiPriority w:val="99"/>
    <w:unhideWhenUsed/>
    <w:rsid w:val="005E53F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5E53FB"/>
    <w:rPr>
      <w:b/>
      <w:bCs/>
    </w:rPr>
  </w:style>
  <w:style w:type="paragraph" w:styleId="a8">
    <w:name w:val="List Paragraph"/>
    <w:basedOn w:val="a"/>
    <w:uiPriority w:val="34"/>
    <w:qFormat/>
    <w:rsid w:val="0029072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3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ShowYu</dc:creator>
  <cp:lastModifiedBy>user</cp:lastModifiedBy>
  <cp:revision>3</cp:revision>
  <dcterms:created xsi:type="dcterms:W3CDTF">2014-12-24T09:14:00Z</dcterms:created>
  <dcterms:modified xsi:type="dcterms:W3CDTF">2026-08-05T14:30:00Z</dcterms:modified>
</cp:coreProperties>
</file>